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296BB1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BB1" w:rsidRDefault="00296BB1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296BB1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296BB1" w:rsidRDefault="00E8793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3</w:t>
                  </w:r>
                </w:p>
                <w:p w:rsidR="00296BB1" w:rsidRDefault="00E8793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296BB1" w:rsidRDefault="00E8793C">
                  <w:pPr>
                    <w:spacing w:before="190" w:after="190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Чувалкиповский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сельсовет</w:t>
                  </w:r>
                </w:p>
                <w:p w:rsidR="00296BB1" w:rsidRDefault="00E8793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296BB1" w:rsidRDefault="00E8793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Чишминский район</w:t>
                  </w:r>
                </w:p>
                <w:p w:rsidR="00296BB1" w:rsidRDefault="00E8793C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296BB1" w:rsidRDefault="00E8793C" w:rsidP="00700707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 </w:t>
                  </w:r>
                  <w:r w:rsidR="00700707">
                    <w:rPr>
                      <w:color w:val="000000"/>
                      <w:sz w:val="28"/>
                      <w:szCs w:val="28"/>
                    </w:rPr>
                    <w:t xml:space="preserve">25 </w:t>
                  </w:r>
                  <w:r>
                    <w:rPr>
                      <w:color w:val="000000"/>
                      <w:sz w:val="28"/>
                      <w:szCs w:val="28"/>
                    </w:rPr>
                    <w:t>декабря 202</w:t>
                  </w:r>
                  <w:r w:rsidR="00700707">
                    <w:rPr>
                      <w:color w:val="000000"/>
                      <w:sz w:val="28"/>
                      <w:szCs w:val="28"/>
                    </w:rPr>
                    <w:t>4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года №</w:t>
                  </w:r>
                  <w:r w:rsidR="00700707">
                    <w:rPr>
                      <w:color w:val="000000"/>
                      <w:sz w:val="28"/>
                      <w:szCs w:val="28"/>
                    </w:rPr>
                    <w:t xml:space="preserve"> 74</w:t>
                  </w:r>
                </w:p>
              </w:tc>
            </w:tr>
          </w:tbl>
          <w:p w:rsidR="00296BB1" w:rsidRDefault="00296BB1">
            <w:pPr>
              <w:spacing w:line="1" w:lineRule="auto"/>
            </w:pPr>
          </w:p>
        </w:tc>
      </w:tr>
    </w:tbl>
    <w:p w:rsidR="00296BB1" w:rsidRDefault="00296BB1">
      <w:pPr>
        <w:rPr>
          <w:vanish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296BB1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296BB1" w:rsidRDefault="00E8793C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сельского поселения</w:t>
            </w:r>
          </w:p>
          <w:p w:rsidR="00296BB1" w:rsidRDefault="00E8793C">
            <w:pPr>
              <w:spacing w:before="190" w:after="190"/>
              <w:jc w:val="center"/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Чувалкиповский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 муниципального района 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Чишминский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 район Республики Башкортостан</w:t>
            </w:r>
          </w:p>
          <w:p w:rsidR="00296BB1" w:rsidRDefault="00E8793C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  <w:p w:rsidR="00296BB1" w:rsidRDefault="00E8793C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 целевым статьям (муниципальным программам и непрограммным направлениям деятельности),</w:t>
            </w:r>
          </w:p>
          <w:p w:rsidR="00296BB1" w:rsidRDefault="00E8793C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бюджетов</w:t>
            </w:r>
          </w:p>
        </w:tc>
      </w:tr>
    </w:tbl>
    <w:p w:rsidR="00296BB1" w:rsidRDefault="00296BB1">
      <w:pPr>
        <w:rPr>
          <w:vanish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296BB1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296BB1" w:rsidRDefault="00E8793C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296BB1" w:rsidRDefault="00296BB1">
      <w:pPr>
        <w:rPr>
          <w:vanish/>
        </w:rPr>
      </w:pPr>
      <w:bookmarkStart w:id="1" w:name="__bookmark_1"/>
      <w:bookmarkEnd w:id="1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6418"/>
        <w:gridCol w:w="2252"/>
        <w:gridCol w:w="733"/>
        <w:gridCol w:w="1689"/>
        <w:gridCol w:w="1689"/>
        <w:gridCol w:w="1689"/>
      </w:tblGrid>
      <w:tr w:rsidR="00296BB1">
        <w:trPr>
          <w:trHeight w:hRule="exact" w:val="566"/>
          <w:tblHeader/>
        </w:trPr>
        <w:tc>
          <w:tcPr>
            <w:tcW w:w="6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62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96"/>
            </w:tblGrid>
            <w:tr w:rsidR="00296BB1">
              <w:trPr>
                <w:jc w:val="center"/>
              </w:trPr>
              <w:tc>
                <w:tcPr>
                  <w:tcW w:w="62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6BB1" w:rsidRDefault="00E8793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296BB1" w:rsidRDefault="00296BB1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96BB1" w:rsidRDefault="00296BB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296BB1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6BB1" w:rsidRDefault="00E8793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296BB1" w:rsidRDefault="00296BB1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96BB1" w:rsidRDefault="00296BB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296BB1">
              <w:trPr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6BB1" w:rsidRDefault="00E8793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296BB1" w:rsidRDefault="00296BB1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96BB1" w:rsidRDefault="00296BB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296BB1">
              <w:trPr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6BB1" w:rsidRDefault="00E8793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296BB1" w:rsidRDefault="00296BB1">
            <w:pPr>
              <w:spacing w:line="1" w:lineRule="auto"/>
            </w:pPr>
          </w:p>
        </w:tc>
      </w:tr>
      <w:tr w:rsidR="00296BB1">
        <w:trPr>
          <w:trHeight w:hRule="exact" w:val="566"/>
          <w:tblHeader/>
        </w:trPr>
        <w:tc>
          <w:tcPr>
            <w:tcW w:w="64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96BB1" w:rsidRDefault="00296BB1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96BB1" w:rsidRDefault="00296BB1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96BB1" w:rsidRDefault="00296BB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96BB1" w:rsidRDefault="00296BB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296BB1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6BB1" w:rsidRDefault="00E8793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296BB1" w:rsidRDefault="00296BB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96BB1" w:rsidRDefault="00296BB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296BB1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6BB1" w:rsidRDefault="00E8793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296BB1" w:rsidRDefault="00296BB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96BB1" w:rsidRDefault="00296BB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296BB1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6BB1" w:rsidRDefault="00E8793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296BB1" w:rsidRDefault="00296BB1">
            <w:pPr>
              <w:spacing w:line="1" w:lineRule="auto"/>
            </w:pPr>
          </w:p>
        </w:tc>
      </w:tr>
    </w:tbl>
    <w:p w:rsidR="00296BB1" w:rsidRDefault="00296BB1">
      <w:pPr>
        <w:rPr>
          <w:vanish/>
        </w:rPr>
      </w:pPr>
      <w:bookmarkStart w:id="2" w:name="__bookmark_2"/>
      <w:bookmarkEnd w:id="2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6419"/>
        <w:gridCol w:w="2251"/>
        <w:gridCol w:w="733"/>
        <w:gridCol w:w="1689"/>
        <w:gridCol w:w="1689"/>
        <w:gridCol w:w="1689"/>
      </w:tblGrid>
      <w:tr w:rsidR="00296BB1">
        <w:trPr>
          <w:trHeight w:hRule="exact" w:val="374"/>
          <w:tblHeader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3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316"/>
            </w:tblGrid>
            <w:tr w:rsidR="00296BB1">
              <w:trPr>
                <w:jc w:val="center"/>
              </w:trPr>
              <w:tc>
                <w:tcPr>
                  <w:tcW w:w="63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6BB1" w:rsidRDefault="00E8793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296BB1" w:rsidRDefault="00296BB1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BB1" w:rsidRDefault="00296BB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296BB1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6BB1" w:rsidRDefault="00E8793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296BB1" w:rsidRDefault="00296BB1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BB1" w:rsidRDefault="00296BB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296BB1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6BB1" w:rsidRDefault="00E8793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296BB1" w:rsidRDefault="00296BB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BB1" w:rsidRDefault="00296BB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296BB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6BB1" w:rsidRDefault="00E8793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296BB1" w:rsidRDefault="00296BB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BB1" w:rsidRDefault="00296BB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296BB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6BB1" w:rsidRDefault="00E8793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296BB1" w:rsidRDefault="00296BB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6BB1" w:rsidRDefault="00296BB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296BB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6BB1" w:rsidRDefault="00E8793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296BB1" w:rsidRDefault="00296BB1">
            <w:pPr>
              <w:spacing w:line="1" w:lineRule="auto"/>
            </w:pP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9 253 455,06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5 989 944,55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6 152 520,95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"Комплексное развитие территории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Чувалкиповский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 муниципального района Чишминский район"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9 253 455,06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5 856 544,55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5 878 020,95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"Развитие муниципальной службы в сельском поселении </w:t>
            </w:r>
            <w:proofErr w:type="spellStart"/>
            <w:r>
              <w:rPr>
                <w:color w:val="000000"/>
                <w:sz w:val="28"/>
                <w:szCs w:val="28"/>
              </w:rPr>
              <w:t>Чувалкиповский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 муниципального района Чишминский район Республики Башкортостан"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4 043 871,06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3 547 344,55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3 562 620,95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"Обеспечение деятельности Администрации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Чувалкиповский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 муниципального района Чишминский район"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4 043 871,06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3 547 344,55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3 562 620,95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1 130 800,00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969 200,00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1 130 800,00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969 200,00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2 902 571,06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2 567 644,55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2 582 920,95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</w:t>
            </w:r>
            <w:r>
              <w:rPr>
                <w:color w:val="000000"/>
                <w:sz w:val="28"/>
                <w:szCs w:val="28"/>
              </w:rPr>
              <w:lastRenderedPageBreak/>
              <w:t>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2 235 500,00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1 916 200,00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1 916 200,00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647 671,06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632 044,55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647 320,95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19 400,00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Переподготовка и повышение квалификации кадров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20 1 01 42970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20 1 01 42970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"Осуществление государственных полномочий по первичному воинскому учету на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Чувалкиповский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 муниципального района Чишминский район"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163 300,00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первичного воинского учета на территории, где отсутствуют военные комиссариаты"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163 300,00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163 300,00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149 800,00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13 500,00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"Дорожное хозяйство"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2 136 600,00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2 136 600,00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2 136 600,00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2 136 600,00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жилищного хозяйства, модернизация объектов коммунальной инфраструктуры и развитие в сфере благоустройства территории"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2 578 700,00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2 132 100,00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2 132 100,00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 объектов коммунальной инфраструктуры"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20 5 01 03560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20 5 01 03560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"Благоустройство населенных пунктов"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1 272 100,00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благоустройству территорий населенных пунктов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772 100,00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772 100,00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экологии и природопользования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20 5 02 41200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20 5 02 41200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20 5 02 74040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20 5 02 74040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"Управление муниципальными финансами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Чувалкиповский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 муниципального района Чишминский район"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155 784,00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своевременного и качественного составления и исполнения бюджет"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20 6 01 07500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20 6 01 07500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"Поддержка мер по обес</w:t>
            </w:r>
            <w:r>
              <w:rPr>
                <w:color w:val="000000"/>
                <w:sz w:val="28"/>
                <w:szCs w:val="28"/>
              </w:rPr>
              <w:lastRenderedPageBreak/>
              <w:t>печению исполнения расходных обязательств местных бюджетов по решению вопросов местного значения"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20 6 02 00000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135 784,00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20 6 02 74000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135 784,00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20 6 02 74000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135 784,00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"Обеспечения пожарной безопасности на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Чувалкиповский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 муниципального района Чишминский район"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20 7 00 00000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 на территории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20 7 01 00000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20 7 01 24300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20 7 01 24300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274 500,00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296BB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274 500,00</w:t>
            </w:r>
          </w:p>
        </w:tc>
      </w:tr>
      <w:tr w:rsidR="00296BB1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6BB1" w:rsidRDefault="00E8793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296BB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296BB1" w:rsidRDefault="00E8793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274 500,00</w:t>
            </w:r>
          </w:p>
        </w:tc>
      </w:tr>
    </w:tbl>
    <w:p w:rsidR="00E8793C" w:rsidRDefault="00E8793C"/>
    <w:sectPr w:rsidR="00E8793C" w:rsidSect="00296BB1">
      <w:headerReference w:type="default" r:id="rId6"/>
      <w:footerReference w:type="default" r:id="rId7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00F" w:rsidRDefault="0029400F" w:rsidP="00296BB1">
      <w:r>
        <w:separator/>
      </w:r>
    </w:p>
  </w:endnote>
  <w:endnote w:type="continuationSeparator" w:id="0">
    <w:p w:rsidR="0029400F" w:rsidRDefault="0029400F" w:rsidP="0029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296BB1">
      <w:tc>
        <w:tcPr>
          <w:tcW w:w="14785" w:type="dxa"/>
        </w:tcPr>
        <w:p w:rsidR="00296BB1" w:rsidRDefault="00E8793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96BB1" w:rsidRDefault="00296BB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00F" w:rsidRDefault="0029400F" w:rsidP="00296BB1">
      <w:r>
        <w:separator/>
      </w:r>
    </w:p>
  </w:footnote>
  <w:footnote w:type="continuationSeparator" w:id="0">
    <w:p w:rsidR="0029400F" w:rsidRDefault="0029400F" w:rsidP="0029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296BB1">
      <w:tc>
        <w:tcPr>
          <w:tcW w:w="14785" w:type="dxa"/>
        </w:tcPr>
        <w:p w:rsidR="00296BB1" w:rsidRDefault="000156F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8793C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C3727">
            <w:rPr>
              <w:noProof/>
              <w:color w:val="000000"/>
              <w:sz w:val="28"/>
              <w:szCs w:val="28"/>
            </w:rPr>
            <w:t>6</w:t>
          </w:r>
          <w:r>
            <w:fldChar w:fldCharType="end"/>
          </w:r>
        </w:p>
        <w:p w:rsidR="00296BB1" w:rsidRDefault="00296BB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B1"/>
    <w:rsid w:val="000156F0"/>
    <w:rsid w:val="0029400F"/>
    <w:rsid w:val="00296BB1"/>
    <w:rsid w:val="005C3727"/>
    <w:rsid w:val="00700707"/>
    <w:rsid w:val="00E8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3EFF2-EFEF-4768-8978-6E5E3E24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296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2024-12-26T08:38:00Z</dcterms:created>
  <dcterms:modified xsi:type="dcterms:W3CDTF">2024-12-26T08:38:00Z</dcterms:modified>
</cp:coreProperties>
</file>